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3164"/>
        <w:gridCol w:w="1417"/>
        <w:gridCol w:w="1985"/>
        <w:gridCol w:w="1559"/>
        <w:gridCol w:w="1701"/>
      </w:tblGrid>
      <w:tr w:rsidR="007B6645" w:rsidTr="007B664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513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E0923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Plan postępowań o udzielenie zamówień </w:t>
            </w:r>
          </w:p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w 2018 roku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</w:rPr>
            </w:pPr>
          </w:p>
        </w:tc>
      </w:tr>
      <w:tr w:rsidR="007B6645" w:rsidTr="007B66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przedmiot zamówienia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rodzaj zamówienia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przewidywany tryb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orientacyjna wartość zamówienia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przewidywany termin wszczęcia postępowania </w:t>
            </w:r>
          </w:p>
        </w:tc>
      </w:tr>
      <w:tr w:rsidR="007B6645" w:rsidTr="007B664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CPV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dostawy, usługi, roboty budowlane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lub inna procedura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netto w zł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00" w:fill="auto"/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miesiąc lub kwartał </w:t>
            </w:r>
          </w:p>
        </w:tc>
      </w:tr>
      <w:tr w:rsidR="007B6645" w:rsidTr="007B664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 Black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56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Black" w:hAnsi="Arial Black" w:cs="Arial Blac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bCs/>
                <w:color w:val="000000"/>
                <w:sz w:val="24"/>
                <w:szCs w:val="24"/>
              </w:rPr>
              <w:t xml:space="preserve">postępowania o wartości powyżej 30.000 euro prowadzone zgodnie z ustawą </w:t>
            </w:r>
            <w:proofErr w:type="spellStart"/>
            <w:r>
              <w:rPr>
                <w:rFonts w:ascii="Arial Black" w:hAnsi="Arial Black" w:cs="Arial Black"/>
                <w:b/>
                <w:bCs/>
                <w:color w:val="000000"/>
                <w:sz w:val="24"/>
                <w:szCs w:val="24"/>
              </w:rPr>
              <w:t>pzp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lack" w:hAnsi="Arial Black" w:cs="Arial Blac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Black" w:hAnsi="Arial Black" w:cs="Arial Black"/>
                <w:color w:val="000000"/>
                <w:sz w:val="24"/>
                <w:szCs w:val="24"/>
              </w:rPr>
            </w:pPr>
          </w:p>
        </w:tc>
      </w:tr>
      <w:tr w:rsidR="007B6645" w:rsidTr="007B6645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Zakup i dostawa odczynników kalibratorów, kontroli i materiałów eksploatacyjnych do badań biochemicznych i immunochemicznych wraz z dzierżawą analizatorów  oraz Laboratoryjnego Systemu Informatycznego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dostawy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przetarg nieograniczony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530 000,00 zł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 kwartał 2018</w:t>
            </w:r>
          </w:p>
        </w:tc>
      </w:tr>
      <w:tr w:rsidR="007B6645" w:rsidTr="007B664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CPV: 33696500-0, 38434580-5, 30230000-0, 48000000-8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€ 122 921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B6645" w:rsidRDefault="007B6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E0175" w:rsidRDefault="000E0175"/>
    <w:sectPr w:rsidR="000E0175" w:rsidSect="00AE0923">
      <w:pgSz w:w="11906" w:h="16838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45"/>
    <w:rsid w:val="000E0175"/>
    <w:rsid w:val="007B6645"/>
    <w:rsid w:val="00A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F781"/>
  <w15:chartTrackingRefBased/>
  <w15:docId w15:val="{EA2BFD4F-DF8D-4566-9B5F-A8C95CE5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2018-01-16T11:10:00Z</dcterms:created>
  <dcterms:modified xsi:type="dcterms:W3CDTF">2018-01-16T11:13:00Z</dcterms:modified>
</cp:coreProperties>
</file>